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7" w:type="dxa"/>
        <w:tblInd w:w="-289" w:type="dxa"/>
        <w:tblLook w:val="04A0" w:firstRow="1" w:lastRow="0" w:firstColumn="1" w:lastColumn="0" w:noHBand="0" w:noVBand="1"/>
      </w:tblPr>
      <w:tblGrid>
        <w:gridCol w:w="568"/>
        <w:gridCol w:w="1564"/>
        <w:gridCol w:w="7655"/>
      </w:tblGrid>
      <w:tr w:rsidR="003D1C58" w:rsidRPr="00D27BDF" w:rsidTr="005472F9">
        <w:trPr>
          <w:trHeight w:val="375"/>
        </w:trPr>
        <w:tc>
          <w:tcPr>
            <w:tcW w:w="97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D1C58" w:rsidRPr="000D42C1" w:rsidRDefault="003D1C58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D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Список административных процедур (АП) для субъектов хозяйствования</w:t>
            </w:r>
          </w:p>
          <w:p w:rsidR="003D1C58" w:rsidRPr="003D1C58" w:rsidRDefault="003D1C58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D1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040AAA" w:rsidRPr="00D27BDF" w:rsidTr="005472F9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АП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АП</w:t>
            </w:r>
          </w:p>
        </w:tc>
      </w:tr>
      <w:tr w:rsidR="00040AAA" w:rsidRPr="00D27BDF" w:rsidTr="005472F9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9974E6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548.1.3.1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подтверждения целевого назначения ввозимого товара (в целях реализации примечания 5 к единой Товарной номенклатуре внешнеэкономической деятельности Евразийского экономического союза)</w:t>
            </w:r>
          </w:p>
        </w:tc>
      </w:tr>
      <w:tr w:rsidR="00040AAA" w:rsidRPr="00D27BDF" w:rsidTr="005472F9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548.1.3.4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заключения, подтверждающего назначение ввозимых (ввезенных) технологического оборудования, комплектующих и запасных частей к нему и (или) сырья и материалов для исключительного использования на территории Республики Беларусь в целях реализации инвестиционного проекта, соответствующего приоритетному виду деятельности (сектору экономики)</w:t>
            </w:r>
          </w:p>
        </w:tc>
      </w:tr>
      <w:tr w:rsidR="00040AAA" w:rsidRPr="00D27BDF" w:rsidTr="005472F9">
        <w:trPr>
          <w:trHeight w:val="12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548.1.3.14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заключения о подтверждении целевого назначения товаров, ввозимых в Республику Беларусь в целях реализации мер, направленных на повышение устойчивости экономик государств - членов Евразийского экономического союза, в соответствии с Решением Совета Евразийской экономической комиссии от 17.03.2022 № 37</w:t>
            </w:r>
          </w:p>
        </w:tc>
      </w:tr>
      <w:tr w:rsidR="00040AAA" w:rsidRPr="00D27BDF" w:rsidTr="005472F9">
        <w:trPr>
          <w:trHeight w:val="1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548.2.1.1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более.</w:t>
            </w:r>
          </w:p>
        </w:tc>
      </w:tr>
      <w:tr w:rsidR="00040AAA" w:rsidRPr="00D27BDF" w:rsidTr="005472F9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548.3.9.11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по самовольному строительству</w:t>
            </w:r>
          </w:p>
        </w:tc>
      </w:tr>
      <w:tr w:rsidR="00040AAA" w:rsidRPr="00D27BDF" w:rsidTr="005472F9">
        <w:trPr>
          <w:trHeight w:val="1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Принятие решения о возможности использования эксплуатируемого капитального строения (здания, сооружения) (далее - капитальное строение), изолированного помещения, машино-места по назначению в соответствии с единой классификацией назначения объектов недвижимого имущества</w:t>
            </w:r>
          </w:p>
        </w:tc>
      </w:tr>
      <w:tr w:rsidR="00040AAA" w:rsidRPr="00D27BDF" w:rsidTr="005472F9">
        <w:trPr>
          <w:trHeight w:val="10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040AAA" w:rsidRPr="00D27BDF" w:rsidTr="005472F9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454C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3E454C"/>
                <w:sz w:val="24"/>
                <w:szCs w:val="24"/>
              </w:rPr>
              <w:t>548.3.12.3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F1" w:rsidRPr="00D27BDF" w:rsidRDefault="00040AAA" w:rsidP="00C5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3B6AA9" w:rsidRPr="00D27BDF" w:rsidTr="00085789">
        <w:trPr>
          <w:trHeight w:val="16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A9" w:rsidRPr="00D27BDF" w:rsidRDefault="003B6AA9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A9" w:rsidRPr="00D27BDF" w:rsidRDefault="003B6AA9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A9" w:rsidRDefault="003B6AA9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определении назначения капитального строения,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</w:t>
            </w:r>
          </w:p>
          <w:p w:rsidR="003B6AA9" w:rsidRPr="00D27BDF" w:rsidRDefault="003B6AA9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AA" w:rsidRPr="00D27BDF" w:rsidTr="00470319">
        <w:trPr>
          <w:trHeight w:val="19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548.3.12.5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</w:tr>
      <w:tr w:rsidR="00040AAA" w:rsidRPr="00D27BDF" w:rsidTr="005472F9">
        <w:trPr>
          <w:trHeight w:val="10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548.3.13.4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согласовании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      </w:r>
          </w:p>
        </w:tc>
      </w:tr>
      <w:tr w:rsidR="00040AAA" w:rsidRPr="00D27BDF" w:rsidTr="005472F9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548.3.14.1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проектной документации на строительство, изменений в проектную документацию, требующих ее повторного утверждения</w:t>
            </w:r>
          </w:p>
        </w:tc>
      </w:tr>
      <w:tr w:rsidR="00040AAA" w:rsidRPr="00D27BDF" w:rsidTr="005472F9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548.3.15.5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6E7F05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40AAA"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040AAA" w:rsidRPr="00D27BDF" w:rsidTr="005472F9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548.3.15.7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</w:tr>
      <w:tr w:rsidR="00040AAA" w:rsidRPr="00D27BDF" w:rsidTr="005472F9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      </w:r>
          </w:p>
        </w:tc>
      </w:tr>
      <w:tr w:rsidR="00040AAA" w:rsidRPr="00D27BDF" w:rsidTr="005472F9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изменения (продления) сроков строительства объектов жилищного строительства при первичном изменении (продлении) сроков строительства, а также финансируемых без привлечения средств республиканского бюджета иных объектов (за исключением объектов, срок строительства которых установлен решениями Президента Республики Беларусь или Правительства Республики Беларусь)</w:t>
            </w:r>
          </w:p>
        </w:tc>
      </w:tr>
      <w:tr w:rsidR="00040AAA" w:rsidRPr="00D27BDF" w:rsidTr="005472F9">
        <w:trPr>
          <w:trHeight w:val="10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изменения (продления) сроков строительства объектов жилищного строительства при повторном изменении (продлении) сроков строительства (за исключением объектов, срок строительства которых установлен решениями Президента Республики Беларусь или Правительства Республики Беларусь)</w:t>
            </w:r>
          </w:p>
        </w:tc>
      </w:tr>
      <w:tr w:rsidR="00040AAA" w:rsidRPr="00D27BDF" w:rsidTr="005472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040AAA" w:rsidRPr="00D27BDF" w:rsidTr="005472F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548.3.16.9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</w:tr>
      <w:tr w:rsidR="00040AAA" w:rsidRPr="00D27BDF" w:rsidTr="005472F9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548.4.7.1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      </w:r>
          </w:p>
        </w:tc>
      </w:tr>
      <w:tr w:rsidR="00040AAA" w:rsidRPr="00D27BDF" w:rsidTr="005472F9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548.5.8.1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машины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548.5.8.2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документы, связанные с государственной регистрацией машины</w:t>
            </w:r>
          </w:p>
        </w:tc>
      </w:tr>
      <w:tr w:rsidR="00040AAA" w:rsidRPr="00D27BDF" w:rsidTr="00170A7B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548.5.8.3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свидетельства о регистрации машины и (или) регистрационного знака взамен утраченного (похищенного) или пришедшего в негодность</w:t>
            </w:r>
          </w:p>
        </w:tc>
      </w:tr>
      <w:tr w:rsidR="00040AAA" w:rsidRPr="00D27BDF" w:rsidTr="005472F9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548.5.8.4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</w:t>
            </w:r>
          </w:p>
        </w:tc>
      </w:tr>
      <w:tr w:rsidR="00040AAA" w:rsidRPr="00D27BDF" w:rsidTr="00170A7B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548.5.8.5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17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машины с учета</w:t>
            </w:r>
          </w:p>
        </w:tc>
      </w:tr>
      <w:tr w:rsidR="00040AAA" w:rsidRPr="00D27BDF" w:rsidTr="005472F9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548.6.8.1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      </w:r>
          </w:p>
        </w:tc>
      </w:tr>
      <w:tr w:rsidR="00040AAA" w:rsidRPr="00D27BDF" w:rsidTr="005472F9">
        <w:trPr>
          <w:trHeight w:val="9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548.5.11.1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технический осмотр колесного трактора, прицепа к нему, самоходной машины с получением разрешения на допуск к участию в дорожном движении колесного трактора, прицепа к нему, самоходной машины</w:t>
            </w:r>
          </w:p>
        </w:tc>
      </w:tr>
      <w:tr w:rsidR="00040AAA" w:rsidRPr="00D27BDF" w:rsidTr="005472F9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548.6.8.2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040AAA" w:rsidRPr="00D27BDF" w:rsidTr="005472F9">
        <w:trPr>
          <w:trHeight w:val="10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548.6.9.1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</w:t>
            </w:r>
          </w:p>
        </w:tc>
      </w:tr>
      <w:tr w:rsidR="00040AAA" w:rsidRPr="00D27BDF" w:rsidTr="005472F9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548.6.10.1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геологического отвода с выдачей в установленном порядке акта, удостоверяющего геологический отвод</w:t>
            </w:r>
          </w:p>
        </w:tc>
      </w:tr>
      <w:tr w:rsidR="00040AAA" w:rsidRPr="00D27BDF" w:rsidTr="005472F9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548.6.10.2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предоставлении горного отвода с выдачей в установленном порядке акта, удостоверяющего горный отвод</w:t>
            </w:r>
          </w:p>
        </w:tc>
      </w:tr>
      <w:tr w:rsidR="00040AAA" w:rsidRPr="00D27BDF" w:rsidTr="005472F9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548.6.14.3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перечень лиц, имеющих право на сбыт и хранение рыболовных сетей, иных изготовленных с использованием сетематериалов орудий добычи рыбы или других водных животных и сетематериалов</w:t>
            </w:r>
          </w:p>
        </w:tc>
      </w:tr>
      <w:tr w:rsidR="00040AAA" w:rsidRPr="00D27BDF" w:rsidTr="005472F9">
        <w:trPr>
          <w:trHeight w:val="18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548.6.30.3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согласования проекта консервации, проекта расконсервации, проекта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общераспространенных полезных ископаемых (их частей), подземных сооружений, не связанных с добычей полезных ископаемых, изменения в проект консервации этих горных предприятий (в части соблюдения требований законодательства в области использования и охраны земель)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548.6.34.1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удаление или пересадку объектов растительного мира</w:t>
            </w:r>
          </w:p>
        </w:tc>
      </w:tr>
      <w:tr w:rsidR="00040AAA" w:rsidRPr="00D27BDF" w:rsidTr="005472F9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548.8.3.1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маршрута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</w:t>
            </w:r>
          </w:p>
        </w:tc>
      </w:tr>
      <w:tr w:rsidR="00040AAA" w:rsidRPr="00D27BDF" w:rsidTr="005472F9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548.8.3.2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перечня товаров, обязательных к наличию для реализации в торговом объекте</w:t>
            </w:r>
          </w:p>
        </w:tc>
      </w:tr>
      <w:tr w:rsidR="00040AAA" w:rsidRPr="00D27BDF" w:rsidTr="00170A7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17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548.8.5.1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проведения ярмарки</w:t>
            </w:r>
          </w:p>
        </w:tc>
      </w:tr>
      <w:tr w:rsidR="00040AAA" w:rsidRPr="00D27BDF" w:rsidTr="002F7A12">
        <w:trPr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548.8.6.1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</w:t>
            </w:r>
          </w:p>
        </w:tc>
      </w:tr>
      <w:tr w:rsidR="00040AAA" w:rsidRPr="00D27BDF" w:rsidTr="002F7A1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7.00 розничного торгового объекта</w:t>
            </w:r>
          </w:p>
        </w:tc>
      </w:tr>
      <w:tr w:rsidR="00040AAA" w:rsidRPr="00D27BDF" w:rsidTr="005472F9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повышения отпускной цены на товары</w:t>
            </w:r>
          </w:p>
        </w:tc>
      </w:tr>
      <w:tr w:rsidR="00040AAA" w:rsidRPr="00D27BDF" w:rsidTr="005472F9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548.8.8-1.2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установления отпускной цены на товары</w:t>
            </w:r>
          </w:p>
        </w:tc>
      </w:tr>
      <w:tr w:rsidR="00040AAA" w:rsidRPr="00D27BDF" w:rsidTr="002F7A12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объекта общественного питания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548.8.8-2.1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товарообменных операций без поступления денежных средств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торгового центра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рынка</w:t>
            </w:r>
          </w:p>
        </w:tc>
      </w:tr>
      <w:tr w:rsidR="00040AAA" w:rsidRPr="00D27BDF" w:rsidTr="002F7A12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548.8.8.5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режима работы после 23.00 и до 7.00 объекта бытового обслуживания</w:t>
            </w:r>
          </w:p>
        </w:tc>
      </w:tr>
      <w:tr w:rsidR="00040AAA" w:rsidRPr="00D27BDF" w:rsidTr="005472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сведений о субъектах, оказывающих бытовые услуги, объектах бытового обслуживания в Реестр бытовых услуг Республики Беларусь</w:t>
            </w:r>
          </w:p>
        </w:tc>
      </w:tr>
      <w:tr w:rsidR="00040AAA" w:rsidRPr="00D27BDF" w:rsidTr="002F7A12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сведения, включенные в Торговый реестр Республики Беларусь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изменения в сведения, включенные в Реестр бытовых услуг Республики Беларусь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сведений из Торгового реестра Республики Беларусь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548.8.9.6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сведений из Реестра бытовых услуг Республики Беларусь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548.8.12.1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лицензии на розничную торговлю алкогольными напитками, табачными изделиями, неабачными никотиносодержащими изделиями, жидкостями для электронных систем курения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548.8.12.2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размещение средства наружной рекламы</w:t>
            </w:r>
          </w:p>
        </w:tc>
      </w:tr>
      <w:tr w:rsidR="00040AAA" w:rsidRPr="00D27BDF" w:rsidTr="002F7A1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Продление действия разрешения на размещение средства наружной рекламы</w:t>
            </w:r>
          </w:p>
        </w:tc>
      </w:tr>
      <w:tr w:rsidR="00040AAA" w:rsidRPr="00D27BDF" w:rsidTr="002F7A1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548.8.13.3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Переоформление разрешения на размещение средства наружной рекламы</w:t>
            </w:r>
          </w:p>
        </w:tc>
      </w:tr>
      <w:tr w:rsidR="00040AAA" w:rsidRPr="00D27BDF" w:rsidTr="005472F9">
        <w:trPr>
          <w:trHeight w:val="3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548.8.14.1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содержания наружной рекламы, рекламы на транспортном средстве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548.10.2.1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лицензии на осуществление образовательной деятельности</w:t>
            </w:r>
          </w:p>
        </w:tc>
      </w:tr>
      <w:tr w:rsidR="00F65583" w:rsidRPr="00D27BDF" w:rsidTr="00B62C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583" w:rsidRPr="00D27BDF" w:rsidRDefault="00F65583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583" w:rsidRPr="00D27BDF" w:rsidRDefault="00F65583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548.10.2.2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83" w:rsidRPr="00D27BDF" w:rsidRDefault="00F65583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Изменение лицензии на осуществление образовательной деятельности</w:t>
            </w:r>
          </w:p>
        </w:tc>
      </w:tr>
      <w:tr w:rsidR="00040AAA" w:rsidRPr="00D27BDF" w:rsidTr="005472F9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548.10.3.2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</w:r>
          </w:p>
        </w:tc>
      </w:tr>
      <w:tr w:rsidR="00040AAA" w:rsidRPr="00D27BDF" w:rsidTr="002F7A1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2F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548.10.8.1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согласования решения о формировании студенческого отряда</w:t>
            </w:r>
          </w:p>
        </w:tc>
      </w:tr>
      <w:tr w:rsidR="00040AAA" w:rsidRPr="00D27BDF" w:rsidTr="003F5B41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548.11.10.1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      </w:r>
          </w:p>
        </w:tc>
      </w:tr>
      <w:tr w:rsidR="00040AAA" w:rsidRPr="00D27BDF" w:rsidTr="005472F9">
        <w:trPr>
          <w:trHeight w:val="1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548.11.10.2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      </w:r>
          </w:p>
        </w:tc>
      </w:tr>
      <w:tr w:rsidR="00040AAA" w:rsidRPr="00D27BDF" w:rsidTr="005472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проведения соревнования по спортивному рыболовству в рыболовных угодьях фонда запаса</w:t>
            </w:r>
          </w:p>
        </w:tc>
      </w:tr>
      <w:tr w:rsidR="00040AAA" w:rsidRPr="00D27BDF" w:rsidTr="005472F9">
        <w:trPr>
          <w:trHeight w:val="5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548.11.12.1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  <w:p w:rsidR="00EB1A1F" w:rsidRPr="00D27BDF" w:rsidRDefault="00EB1A1F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AAA" w:rsidRPr="00D27BDF" w:rsidTr="005472F9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548.11.12-2.1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об осуществлении деятельности по оказанию услуг в сфере агроэкотуризма</w:t>
            </w:r>
          </w:p>
        </w:tc>
      </w:tr>
      <w:tr w:rsidR="00040AAA" w:rsidRPr="00D27BDF" w:rsidTr="005472F9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548.14.11.2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</w:tr>
      <w:tr w:rsidR="00040AAA" w:rsidRPr="00D27BDF" w:rsidTr="005472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548.16.2.1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решения, подтверждающего приобретательную давность на недвижимое имущество</w:t>
            </w:r>
          </w:p>
        </w:tc>
      </w:tr>
      <w:tr w:rsidR="00040AAA" w:rsidRPr="00D27BDF" w:rsidTr="005472F9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548.16.3.1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9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040AAA" w:rsidRPr="00D27BDF" w:rsidTr="005472F9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548.16.4-1.1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      </w:r>
          </w:p>
        </w:tc>
      </w:tr>
      <w:tr w:rsidR="00040AAA" w:rsidRPr="00D27BDF" w:rsidTr="005472F9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548.16.4.2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переводе жилого помещения в нежилое</w:t>
            </w:r>
          </w:p>
        </w:tc>
      </w:tr>
      <w:tr w:rsidR="00040AAA" w:rsidRPr="00D27BDF" w:rsidTr="005472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sz w:val="24"/>
                <w:szCs w:val="24"/>
              </w:rPr>
              <w:t>548.16.6.2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переводе нежилого помещения в жилое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об отмене решения о переводе жилого помещения в нежилое или нежилого помещения в жилое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548.16.6.4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согласовании использования не по назначению блокированного, одноквартирного жилого дома или его части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на переустройство, перепланировку жилого помещения или нежилого помещения в жилом доме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самовольного переустройства, перепланировки жилого помещения или нежилого помещения в жилом доме</w:t>
            </w:r>
          </w:p>
        </w:tc>
      </w:tr>
      <w:tr w:rsidR="00040AAA" w:rsidRPr="00D27BDF" w:rsidTr="005472F9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на реконструкцию жилого или нежилого помещения в многоквартирном, блокированном жилом доме или одноквартирного жилого дома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548.16.7.4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разрешении на реконструкцию нежилой капитальной постройки на придомовой территории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548.16.8.1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установки на крыше или фасаде многоквартирного жилого дома индивидуальной антенны или иной конструкции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548.16.8.2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самовольной установки на крыше или фасаде многоквартирного жилого дома индивидуальной антенны или иной конструкции</w:t>
            </w:r>
          </w:p>
        </w:tc>
      </w:tr>
      <w:tr w:rsidR="00040AAA" w:rsidRPr="00D27BDF" w:rsidTr="003F5B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3F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548.16.9.1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решения о сносе непригодного для проживания жилого дома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жилого помещения государственного жилищного фонда в состав специальных жилых помещений</w:t>
            </w:r>
          </w:p>
        </w:tc>
      </w:tr>
      <w:tr w:rsidR="00040AAA" w:rsidRPr="00D27BDF" w:rsidTr="005472F9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жилого помещения государственного жилищного фонда в состав арендного жилья</w:t>
            </w:r>
          </w:p>
        </w:tc>
      </w:tr>
      <w:tr w:rsidR="00040AAA" w:rsidRPr="00D27BDF" w:rsidTr="005472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жилого помещения государственного жилищного фонда из состава специальных жилых помещений</w:t>
            </w:r>
          </w:p>
        </w:tc>
      </w:tr>
      <w:tr w:rsidR="00040AAA" w:rsidRPr="00D27BDF" w:rsidTr="005472F9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548.16.10.4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жилого помещения государственного жилищного фонда из состава арендного жилья</w:t>
            </w:r>
          </w:p>
        </w:tc>
      </w:tr>
      <w:tr w:rsidR="00040AAA" w:rsidRPr="00D27BDF" w:rsidTr="005472F9">
        <w:trPr>
          <w:trHeight w:val="4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D97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548.16.11.1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AAA" w:rsidRPr="00D27BDF" w:rsidRDefault="00040AAA" w:rsidP="0004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</w:p>
        </w:tc>
      </w:tr>
    </w:tbl>
    <w:p w:rsidR="00CD5093" w:rsidRPr="00D27BDF" w:rsidRDefault="00CD5093" w:rsidP="00C46D79">
      <w:pPr>
        <w:tabs>
          <w:tab w:val="left" w:pos="8931"/>
        </w:tabs>
        <w:ind w:left="-567" w:firstLine="141"/>
        <w:rPr>
          <w:rFonts w:ascii="Times New Roman" w:hAnsi="Times New Roman" w:cs="Times New Roman"/>
          <w:sz w:val="24"/>
          <w:szCs w:val="24"/>
        </w:rPr>
      </w:pPr>
    </w:p>
    <w:sectPr w:rsidR="00CD5093" w:rsidRPr="00D2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991" w:rsidRDefault="00886991" w:rsidP="00D27BDF">
      <w:pPr>
        <w:spacing w:after="0" w:line="240" w:lineRule="auto"/>
      </w:pPr>
      <w:r>
        <w:separator/>
      </w:r>
    </w:p>
  </w:endnote>
  <w:endnote w:type="continuationSeparator" w:id="0">
    <w:p w:rsidR="00886991" w:rsidRDefault="00886991" w:rsidP="00D2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991" w:rsidRDefault="00886991" w:rsidP="00D27BDF">
      <w:pPr>
        <w:spacing w:after="0" w:line="240" w:lineRule="auto"/>
      </w:pPr>
      <w:r>
        <w:separator/>
      </w:r>
    </w:p>
  </w:footnote>
  <w:footnote w:type="continuationSeparator" w:id="0">
    <w:p w:rsidR="00886991" w:rsidRDefault="00886991" w:rsidP="00D27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AA"/>
    <w:rsid w:val="00040AAA"/>
    <w:rsid w:val="00082F41"/>
    <w:rsid w:val="00085789"/>
    <w:rsid w:val="000D42C1"/>
    <w:rsid w:val="000E6027"/>
    <w:rsid w:val="00170A7B"/>
    <w:rsid w:val="001774B2"/>
    <w:rsid w:val="002F7A12"/>
    <w:rsid w:val="003B6AA9"/>
    <w:rsid w:val="003D1C58"/>
    <w:rsid w:val="003F5B41"/>
    <w:rsid w:val="00470319"/>
    <w:rsid w:val="004A2A0E"/>
    <w:rsid w:val="004A540C"/>
    <w:rsid w:val="00524561"/>
    <w:rsid w:val="005472F9"/>
    <w:rsid w:val="005F61AC"/>
    <w:rsid w:val="006E7F05"/>
    <w:rsid w:val="007C3534"/>
    <w:rsid w:val="00886991"/>
    <w:rsid w:val="009974E6"/>
    <w:rsid w:val="00A2704C"/>
    <w:rsid w:val="00AE23B4"/>
    <w:rsid w:val="00B02DC4"/>
    <w:rsid w:val="00B62C4F"/>
    <w:rsid w:val="00BB3D05"/>
    <w:rsid w:val="00C46D79"/>
    <w:rsid w:val="00C519F1"/>
    <w:rsid w:val="00CD5093"/>
    <w:rsid w:val="00D029C1"/>
    <w:rsid w:val="00D27BDF"/>
    <w:rsid w:val="00D97914"/>
    <w:rsid w:val="00EB1A1F"/>
    <w:rsid w:val="00F36BBA"/>
    <w:rsid w:val="00F65583"/>
    <w:rsid w:val="00FB489E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D639"/>
  <w15:chartTrackingRefBased/>
  <w15:docId w15:val="{57C70E50-8749-481E-BF7C-E67E4CB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BDF"/>
  </w:style>
  <w:style w:type="paragraph" w:styleId="a5">
    <w:name w:val="footer"/>
    <w:basedOn w:val="a"/>
    <w:link w:val="a6"/>
    <w:uiPriority w:val="99"/>
    <w:unhideWhenUsed/>
    <w:rsid w:val="00D2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9FC0-93A0-4A6A-A4D4-0513748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Малашко Ольга</dc:creator>
  <cp:keywords/>
  <dc:description/>
  <cp:lastModifiedBy>Майя Енделадзе</cp:lastModifiedBy>
  <cp:revision>2</cp:revision>
  <dcterms:created xsi:type="dcterms:W3CDTF">2024-03-11T09:05:00Z</dcterms:created>
  <dcterms:modified xsi:type="dcterms:W3CDTF">2024-03-11T09:05:00Z</dcterms:modified>
</cp:coreProperties>
</file>